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77" w:rsidRDefault="00295277" w:rsidP="00833838">
      <w:pPr>
        <w:spacing w:after="30" w:line="240" w:lineRule="auto"/>
        <w:textAlignment w:val="center"/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</w:pPr>
    </w:p>
    <w:p w:rsidR="00295277" w:rsidRDefault="00295277" w:rsidP="007F40E4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</w:pPr>
    </w:p>
    <w:tbl>
      <w:tblPr>
        <w:tblW w:w="11280" w:type="dxa"/>
        <w:tblInd w:w="-13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40"/>
        <w:gridCol w:w="5640"/>
      </w:tblGrid>
      <w:tr w:rsidR="00295277" w:rsidRPr="00295277" w:rsidTr="00295277"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Практическая работа: «Применение признаков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подобия треугольник</w:t>
            </w:r>
            <w:r w:rsidR="00FA7D81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 xml:space="preserve">ов для решения задач» </w:t>
            </w: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Практическая работа: «Применение признаков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>подобия треугольник</w:t>
            </w:r>
            <w:r w:rsidR="00FA7D81">
              <w:rPr>
                <w:rFonts w:ascii="Arial" w:eastAsia="Times New Roman" w:hAnsi="Arial" w:cs="Arial"/>
                <w:b/>
                <w:bCs/>
                <w:color w:val="767676"/>
                <w:sz w:val="21"/>
                <w:szCs w:val="21"/>
                <w:lang w:eastAsia="ru-RU"/>
              </w:rPr>
              <w:t xml:space="preserve">ов для решения задач» </w:t>
            </w:r>
          </w:p>
        </w:tc>
      </w:tr>
      <w:tr w:rsidR="00295277" w:rsidRPr="00295277" w:rsidTr="00295277"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 Проектор полностью освещает экран </w:t>
            </w:r>
            <w:r w:rsidRPr="00295277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A</w:t>
            </w: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 высотой 50 см, расположенный на расстоянии 140 см от проектора. На каком наименьшем расстоянии (в сантиметрах) от проектора нужно расположить экран </w:t>
            </w:r>
            <w:r w:rsidRPr="00295277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B</w:t>
            </w: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 высотой 260 см, чтобы он был полностью освещён, если настройки проектора остаются неизменными?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noProof/>
                <w:color w:val="767676"/>
                <w:sz w:val="21"/>
                <w:szCs w:val="21"/>
                <w:lang w:eastAsia="ru-RU"/>
              </w:rPr>
              <w:drawing>
                <wp:inline distT="0" distB="0" distL="0" distR="0">
                  <wp:extent cx="1847850" cy="1438275"/>
                  <wp:effectExtent l="0" t="0" r="0" b="9525"/>
                  <wp:docPr id="11" name="Рисунок 11" descr="https://arhivurokov.ru/multiurok/2/2/0/220f03eb236da9a091c31acb54dcebbeee2b67e5/samostoiatiel-naia-rabota-zadachi-dlia-podghotovki-k-oge-na-primienieniie-priznakov-podobiia-trieughol-nikov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rhivurokov.ru/multiurok/2/2/0/220f03eb236da9a091c31acb54dcebbeee2b67e5/samostoiatiel-naia-rabota-zadachi-dlia-podghotovki-k-oge-na-primienieniie-priznakov-podobiia-trieughol-nikov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1. Проектор полностью освещает экран </w:t>
            </w:r>
            <w:r w:rsidRPr="00295277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A</w:t>
            </w: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 высотой 60 см, расположенный на расстоянии 110 см от проектора. На каком наименьшем расстоянии (в сантиметрах) от проектора нужно расположить экран </w:t>
            </w:r>
            <w:r w:rsidRPr="00295277">
              <w:rPr>
                <w:rFonts w:ascii="Arial" w:eastAsia="Times New Roman" w:hAnsi="Arial" w:cs="Arial"/>
                <w:i/>
                <w:iCs/>
                <w:color w:val="767676"/>
                <w:sz w:val="21"/>
                <w:szCs w:val="21"/>
                <w:lang w:eastAsia="ru-RU"/>
              </w:rPr>
              <w:t>B</w:t>
            </w: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 высотой 210 см, чтобы он был полностью освещён, если настройки проектора остаются неизменными?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noProof/>
                <w:color w:val="767676"/>
                <w:sz w:val="21"/>
                <w:szCs w:val="21"/>
                <w:lang w:eastAsia="ru-RU"/>
              </w:rPr>
              <w:drawing>
                <wp:inline distT="0" distB="0" distL="0" distR="0">
                  <wp:extent cx="1838325" cy="1438275"/>
                  <wp:effectExtent l="0" t="0" r="9525" b="9525"/>
                  <wp:docPr id="10" name="Рисунок 10" descr="https://arhivurokov.ru/multiurok/2/2/0/220f03eb236da9a091c31acb54dcebbeee2b67e5/samostoiatiel-naia-rabota-zadachi-dlia-podghotovki-k-oge-na-primienieniie-priznakov-podobiia-trieughol-nikov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rhivurokov.ru/multiurok/2/2/0/220f03eb236da9a091c31acb54dcebbeee2b67e5/samostoiatiel-naia-rabota-zadachi-dlia-podghotovki-k-oge-na-primienieniie-priznakov-podobiia-trieughol-nikov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277" w:rsidRPr="00295277" w:rsidTr="00295277"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 Человек, рост которого равен 2 м, стоит на расстоянии 3,5 м от уличного фонаря. При этом длина тени человека равна 1 м. Определите высоту фонаря (в метрах).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noProof/>
                <w:color w:val="767676"/>
                <w:sz w:val="21"/>
                <w:szCs w:val="21"/>
                <w:lang w:eastAsia="ru-RU"/>
              </w:rPr>
              <w:drawing>
                <wp:inline distT="0" distB="0" distL="0" distR="0">
                  <wp:extent cx="1533525" cy="2000250"/>
                  <wp:effectExtent l="0" t="0" r="9525" b="0"/>
                  <wp:docPr id="9" name="Рисунок 9" descr="https://arhivurokov.ru/multiurok/2/2/0/220f03eb236da9a091c31acb54dcebbeee2b67e5/samostoiatiel-naia-rabota-zadachi-dlia-podghotovki-k-oge-na-primienieniie-priznakov-podobiia-trieughol-nikov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multiurok/2/2/0/220f03eb236da9a091c31acb54dcebbeee2b67e5/samostoiatiel-naia-rabota-zadachi-dlia-podghotovki-k-oge-na-primienieniie-priznakov-podobiia-trieughol-nikov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2. Человек, рост которого равен 1,8 м, стоит на расстоянии 4 м от уличного фонаря. При этом длина тени человека равна 1 м. Определите высоту фонаря (в метрах).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noProof/>
                <w:color w:val="767676"/>
                <w:sz w:val="21"/>
                <w:szCs w:val="21"/>
                <w:lang w:eastAsia="ru-RU"/>
              </w:rPr>
              <w:drawing>
                <wp:inline distT="0" distB="0" distL="0" distR="0">
                  <wp:extent cx="1619250" cy="1838325"/>
                  <wp:effectExtent l="0" t="0" r="0" b="9525"/>
                  <wp:docPr id="8" name="Рисунок 8" descr="https://arhivurokov.ru/multiurok/2/2/0/220f03eb236da9a091c31acb54dcebbeee2b67e5/samostoiatiel-naia-rabota-zadachi-dlia-podghotovki-k-oge-na-primienieniie-priznakov-podobiia-trieughol-nikov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multiurok/2/2/0/220f03eb236da9a091c31acb54dcebbeee2b67e5/samostoiatiel-naia-rabota-zadachi-dlia-podghotovki-k-oge-na-primienieniie-priznakov-podobiia-trieughol-nikov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  <w:tr w:rsidR="00295277" w:rsidRPr="00295277" w:rsidTr="00295277"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3.На рисунке изображён колодец с «журавлём». Короткое плечо имеет длину 4 м, а длинное плечо — 6 м. На сколько метров опустится конец длинного плеча, когда конец короткого поднимется на 1 м?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noProof/>
                <w:color w:val="767676"/>
                <w:sz w:val="21"/>
                <w:szCs w:val="21"/>
                <w:lang w:eastAsia="ru-RU"/>
              </w:rPr>
              <w:drawing>
                <wp:inline distT="0" distB="0" distL="0" distR="0">
                  <wp:extent cx="1971675" cy="1247775"/>
                  <wp:effectExtent l="0" t="0" r="9525" b="9525"/>
                  <wp:docPr id="7" name="Рисунок 7" descr="https://arhivurokov.ru/multiurok/2/2/0/220f03eb236da9a091c31acb54dcebbeee2b67e5/samostoiatiel-naia-rabota-zadachi-dlia-podghotovki-k-oge-na-primienieniie-priznakov-podobiia-trieughol-nikov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rhivurokov.ru/multiurok/2/2/0/220f03eb236da9a091c31acb54dcebbeee2b67e5/samostoiatiel-naia-rabota-zadachi-dlia-podghotovki-k-oge-na-primienieniie-priznakov-podobiia-trieughol-nikov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  <w:tc>
          <w:tcPr>
            <w:tcW w:w="56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  <w:t>3. На рисунке изображён колодец с «журавлём». Короткое плечо имеет длину 2 м, а длинное плечо — 4 м. На сколько метров опустится конец длинного плеча, когда конец короткого поднимется на 1,5 м?</w:t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  <w:r w:rsidRPr="00295277">
              <w:rPr>
                <w:rFonts w:ascii="Arial" w:eastAsia="Times New Roman" w:hAnsi="Arial" w:cs="Arial"/>
                <w:noProof/>
                <w:color w:val="767676"/>
                <w:sz w:val="21"/>
                <w:szCs w:val="21"/>
                <w:lang w:eastAsia="ru-RU"/>
              </w:rPr>
              <w:drawing>
                <wp:inline distT="0" distB="0" distL="0" distR="0">
                  <wp:extent cx="1971675" cy="1295400"/>
                  <wp:effectExtent l="0" t="0" r="9525" b="0"/>
                  <wp:docPr id="6" name="Рисунок 6" descr="https://arhivurokov.ru/multiurok/2/2/0/220f03eb236da9a091c31acb54dcebbeee2b67e5/samostoiatiel-naia-rabota-zadachi-dlia-podghotovki-k-oge-na-primienieniie-priznakov-podobiia-trieughol-nikov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rhivurokov.ru/multiurok/2/2/0/220f03eb236da9a091c31acb54dcebbeee2b67e5/samostoiatiel-naia-rabota-zadachi-dlia-podghotovki-k-oge-na-primienieniie-priznakov-podobiia-trieughol-nikov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5277" w:rsidRPr="00295277" w:rsidRDefault="00295277" w:rsidP="00295277">
            <w:pPr>
              <w:spacing w:after="150" w:line="240" w:lineRule="auto"/>
              <w:rPr>
                <w:rFonts w:ascii="Arial" w:eastAsia="Times New Roman" w:hAnsi="Arial" w:cs="Arial"/>
                <w:color w:val="767676"/>
                <w:sz w:val="21"/>
                <w:szCs w:val="21"/>
                <w:lang w:eastAsia="ru-RU"/>
              </w:rPr>
            </w:pPr>
          </w:p>
        </w:tc>
      </w:tr>
    </w:tbl>
    <w:p w:rsidR="00295277" w:rsidRPr="00295277" w:rsidRDefault="00295277" w:rsidP="0029527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67676"/>
          <w:sz w:val="21"/>
          <w:szCs w:val="21"/>
          <w:lang w:eastAsia="ru-RU"/>
        </w:rPr>
      </w:pPr>
    </w:p>
    <w:p w:rsidR="00295277" w:rsidRDefault="00295277" w:rsidP="007F40E4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</w:pPr>
    </w:p>
    <w:p w:rsidR="00742A16" w:rsidRDefault="00742A16">
      <w:bookmarkStart w:id="0" w:name="_GoBack"/>
      <w:bookmarkEnd w:id="0"/>
    </w:p>
    <w:sectPr w:rsidR="00742A16" w:rsidSect="00E20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7BE4"/>
    <w:rsid w:val="00295277"/>
    <w:rsid w:val="00742A16"/>
    <w:rsid w:val="00767EE7"/>
    <w:rsid w:val="00787BE4"/>
    <w:rsid w:val="007F40E4"/>
    <w:rsid w:val="00833838"/>
    <w:rsid w:val="009F5870"/>
    <w:rsid w:val="00E201E0"/>
    <w:rsid w:val="00FA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40B78-BDE1-4B49-A3DC-AE6E48EA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40E4"/>
  </w:style>
  <w:style w:type="paragraph" w:customStyle="1" w:styleId="leftmargin">
    <w:name w:val="left_margin"/>
    <w:basedOn w:val="a"/>
    <w:rsid w:val="007F4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F4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8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4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18862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2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15286">
              <w:marLeft w:val="0"/>
              <w:marRight w:val="0"/>
              <w:marTop w:val="75"/>
              <w:marBottom w:val="30"/>
              <w:divBdr>
                <w:top w:val="single" w:sz="6" w:space="2" w:color="D6D6D6"/>
                <w:left w:val="single" w:sz="6" w:space="0" w:color="D6D6D6"/>
                <w:bottom w:val="none" w:sz="0" w:space="0" w:color="auto"/>
                <w:right w:val="single" w:sz="6" w:space="0" w:color="D6D6D6"/>
              </w:divBdr>
            </w:div>
            <w:div w:id="220869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07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572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871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56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92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039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5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989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470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5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499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291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02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755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2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пшеничная</dc:creator>
  <cp:keywords/>
  <dc:description/>
  <cp:lastModifiedBy>Пшеничная</cp:lastModifiedBy>
  <cp:revision>7</cp:revision>
  <cp:lastPrinted>2017-09-19T03:30:00Z</cp:lastPrinted>
  <dcterms:created xsi:type="dcterms:W3CDTF">2017-04-11T19:10:00Z</dcterms:created>
  <dcterms:modified xsi:type="dcterms:W3CDTF">2022-03-21T18:31:00Z</dcterms:modified>
</cp:coreProperties>
</file>